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7CB" w:rsidRDefault="006B7DCA">
      <w:pPr>
        <w:pStyle w:val="Corpo"/>
        <w:spacing w:line="288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INFORMATIVA PER IL TRATTAMENTO DEI DATI</w:t>
      </w:r>
    </w:p>
    <w:p w:rsidR="002657CB" w:rsidRDefault="006B7DCA">
      <w:pPr>
        <w:pStyle w:val="Corpo"/>
        <w:spacing w:line="288" w:lineRule="auto"/>
      </w:pPr>
      <w:proofErr w:type="gramStart"/>
      <w:r>
        <w:t>resa</w:t>
      </w:r>
      <w:proofErr w:type="gramEnd"/>
      <w:r>
        <w:t xml:space="preserve"> ai sensi dell’art. 13 del Regolamento UE 2016/679 (di seguito “Regolamento”)</w:t>
      </w:r>
    </w:p>
    <w:p w:rsidR="002657CB" w:rsidRDefault="002657CB">
      <w:pPr>
        <w:pStyle w:val="Corpo"/>
        <w:spacing w:line="288" w:lineRule="auto"/>
        <w:rPr>
          <w:b/>
          <w:bCs/>
          <w:sz w:val="26"/>
          <w:szCs w:val="26"/>
        </w:rPr>
      </w:pPr>
    </w:p>
    <w:p w:rsidR="002657CB" w:rsidRDefault="006B7DCA">
      <w:pPr>
        <w:pStyle w:val="Corpo"/>
        <w:spacing w:line="288" w:lineRule="auto"/>
      </w:pPr>
      <w:r>
        <w:t xml:space="preserve">Con la presente informativa si intende mettere a conoscenza i propri fornitori in merito alle politiche osservate da Fondazione ITS </w:t>
      </w:r>
      <w:r>
        <w:t>Marco Polo, con sede in Zona Portuale Santa Marta - Fabbricato 16</w:t>
      </w:r>
      <w:r>
        <w:t xml:space="preserve">, </w:t>
      </w:r>
      <w:r>
        <w:t>Venezia (VE), in materia di raccolta, conservazione, utilizzo dei dati personali.</w:t>
      </w:r>
    </w:p>
    <w:p w:rsidR="002657CB" w:rsidRDefault="002657CB">
      <w:pPr>
        <w:pStyle w:val="Corpo"/>
        <w:spacing w:line="288" w:lineRule="auto"/>
      </w:pPr>
    </w:p>
    <w:p w:rsidR="002657CB" w:rsidRDefault="006B7DCA">
      <w:pPr>
        <w:pStyle w:val="Corpo"/>
        <w:spacing w:line="288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Titolare del Trattamento dei Dati e Responsabile della Protezione dei Dati</w:t>
      </w:r>
    </w:p>
    <w:p w:rsidR="002657CB" w:rsidRDefault="002657CB">
      <w:pPr>
        <w:pStyle w:val="Corpo"/>
        <w:spacing w:line="288" w:lineRule="auto"/>
        <w:rPr>
          <w:b/>
          <w:bCs/>
        </w:rPr>
      </w:pPr>
    </w:p>
    <w:p w:rsidR="002657CB" w:rsidRDefault="006B7DCA">
      <w:pPr>
        <w:pStyle w:val="Corpo"/>
        <w:spacing w:line="288" w:lineRule="auto"/>
      </w:pPr>
      <w:r>
        <w:t>Il titolare del trattamento</w:t>
      </w:r>
      <w:r>
        <w:t xml:space="preserve"> dei dati è Fondazione ITS Marco Polo, P.IVA </w:t>
      </w:r>
      <w:r>
        <w:t>04327550275</w:t>
      </w:r>
      <w:r>
        <w:t>, con sede legale in Zona Portuale Santa Marta - Fabbricato 16, 30123 Venezia (VE) - Italia.</w:t>
      </w:r>
    </w:p>
    <w:p w:rsidR="002657CB" w:rsidRDefault="002657CB">
      <w:pPr>
        <w:pStyle w:val="Corpo"/>
        <w:spacing w:line="288" w:lineRule="auto"/>
      </w:pPr>
    </w:p>
    <w:p w:rsidR="002657CB" w:rsidRDefault="006B7DCA">
      <w:pPr>
        <w:pStyle w:val="Corpo"/>
        <w:spacing w:line="288" w:lineRule="auto"/>
      </w:pPr>
      <w:r>
        <w:rPr>
          <w:b/>
          <w:bCs/>
        </w:rPr>
        <w:t>Contatto del Titolare:</w:t>
      </w:r>
      <w:r>
        <w:t xml:space="preserve"> info@itsmarcopolo.it</w:t>
      </w:r>
    </w:p>
    <w:p w:rsidR="002657CB" w:rsidRDefault="002657CB">
      <w:pPr>
        <w:pStyle w:val="Corpo"/>
        <w:spacing w:line="288" w:lineRule="auto"/>
      </w:pPr>
    </w:p>
    <w:p w:rsidR="002657CB" w:rsidRDefault="006B7DCA">
      <w:pPr>
        <w:pStyle w:val="Corpo"/>
        <w:spacing w:line="288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Tipologie di Dati Raccolti</w:t>
      </w:r>
    </w:p>
    <w:p w:rsidR="002657CB" w:rsidRDefault="002657CB">
      <w:pPr>
        <w:pStyle w:val="Corpo"/>
        <w:spacing w:line="288" w:lineRule="auto"/>
      </w:pPr>
    </w:p>
    <w:p w:rsidR="002657CB" w:rsidRDefault="006B7DCA">
      <w:pPr>
        <w:pStyle w:val="Corpo"/>
        <w:spacing w:line="288" w:lineRule="auto"/>
      </w:pPr>
      <w:r>
        <w:t>Il scrivente soggetto, Titolar</w:t>
      </w:r>
      <w:r>
        <w:t>e del Trattamento, informa che potrebbe trattare dati che per loro natura possono essere definiti come dati personali. Per dato personale si intende qualunque informazione relativa a persona fisica, identificata o identificabile, anche indirettamente, medi</w:t>
      </w:r>
      <w:r>
        <w:t>ante riferimento a qualsiasi altra informazione, ivi compreso un numero di identificazione personale.</w:t>
      </w:r>
    </w:p>
    <w:p w:rsidR="002657CB" w:rsidRDefault="002657CB">
      <w:pPr>
        <w:pStyle w:val="Corpo"/>
        <w:spacing w:line="288" w:lineRule="auto"/>
      </w:pPr>
    </w:p>
    <w:p w:rsidR="002657CB" w:rsidRDefault="006B7DCA">
      <w:pPr>
        <w:pStyle w:val="Corpo"/>
        <w:spacing w:line="288" w:lineRule="auto"/>
      </w:pPr>
      <w:r>
        <w:t>I dati personali trattati sono i seguenti:</w:t>
      </w:r>
    </w:p>
    <w:p w:rsidR="002657CB" w:rsidRDefault="002657CB">
      <w:pPr>
        <w:pStyle w:val="Didefault"/>
        <w:spacing w:line="288" w:lineRule="auto"/>
        <w:rPr>
          <w:sz w:val="18"/>
          <w:szCs w:val="18"/>
        </w:rPr>
      </w:pPr>
    </w:p>
    <w:p w:rsidR="002657CB" w:rsidRDefault="006B7DCA">
      <w:pPr>
        <w:pStyle w:val="Corpo"/>
        <w:spacing w:line="288" w:lineRule="auto"/>
        <w:rPr>
          <w:b/>
          <w:bCs/>
        </w:rPr>
      </w:pPr>
      <w:r>
        <w:rPr>
          <w:b/>
          <w:bCs/>
        </w:rPr>
        <w:t>a) Dati personali comuni</w:t>
      </w:r>
    </w:p>
    <w:p w:rsidR="002657CB" w:rsidRDefault="006B7DCA">
      <w:pPr>
        <w:pStyle w:val="Corpo"/>
        <w:spacing w:line="288" w:lineRule="auto"/>
      </w:pPr>
      <w:r>
        <w:t>Per assolvere i propri obblighi contrattuali, il Titolare del Trattamento potrebbe v</w:t>
      </w:r>
      <w:r>
        <w:t>enire a contatto con dati personali comuni degli interessati, tra cui rientrano, a titolo esemplificativo e non esaustivo, nome, cognome, codice fiscale, il numero di telefono mobile, l</w:t>
      </w:r>
      <w:r>
        <w:t>’</w:t>
      </w:r>
      <w:r>
        <w:t xml:space="preserve">indirizzo, indirizzo e-mail, di seguito e complessivamente solo </w:t>
      </w:r>
      <w:r>
        <w:rPr>
          <w:lang w:val="de-DE"/>
        </w:rPr>
        <w:t>“</w:t>
      </w:r>
      <w:r>
        <w:t>D</w:t>
      </w:r>
      <w:r>
        <w:t xml:space="preserve">ati </w:t>
      </w:r>
      <w:r>
        <w:t>Personali”</w:t>
      </w:r>
      <w:r>
        <w:t>.</w:t>
      </w:r>
    </w:p>
    <w:p w:rsidR="002657CB" w:rsidRDefault="002657CB">
      <w:pPr>
        <w:pStyle w:val="Corpo"/>
        <w:spacing w:line="288" w:lineRule="auto"/>
      </w:pPr>
    </w:p>
    <w:p w:rsidR="002657CB" w:rsidRDefault="006B7DCA">
      <w:pPr>
        <w:pStyle w:val="Corpo"/>
        <w:spacing w:line="288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 Finalità del Trattamento</w:t>
      </w:r>
    </w:p>
    <w:p w:rsidR="002657CB" w:rsidRDefault="002657CB">
      <w:pPr>
        <w:pStyle w:val="Didefault"/>
        <w:spacing w:line="288" w:lineRule="auto"/>
      </w:pPr>
    </w:p>
    <w:p w:rsidR="002657CB" w:rsidRDefault="006B7DCA">
      <w:pPr>
        <w:pStyle w:val="Didefault"/>
        <w:spacing w:line="288" w:lineRule="auto"/>
      </w:pPr>
      <w:r>
        <w:t>I Dati Personali forniti, saranno raccolti presso l’interessato e saranno oggetto di trattamento per le seguenti finalità:</w:t>
      </w:r>
    </w:p>
    <w:p w:rsidR="002657CB" w:rsidRDefault="002657CB">
      <w:pPr>
        <w:pStyle w:val="Didefault"/>
        <w:spacing w:line="288" w:lineRule="auto"/>
      </w:pPr>
    </w:p>
    <w:p w:rsidR="002657CB" w:rsidRDefault="006B7DCA">
      <w:pPr>
        <w:pStyle w:val="Didefault"/>
        <w:numPr>
          <w:ilvl w:val="0"/>
          <w:numId w:val="2"/>
        </w:numPr>
        <w:spacing w:line="288" w:lineRule="auto"/>
      </w:pPr>
      <w:proofErr w:type="gramStart"/>
      <w:r>
        <w:t>espletamento</w:t>
      </w:r>
      <w:proofErr w:type="gramEnd"/>
      <w:r>
        <w:t xml:space="preserve"> delle </w:t>
      </w:r>
      <w:proofErr w:type="spellStart"/>
      <w:r>
        <w:t>attivit</w:t>
      </w:r>
      <w:proofErr w:type="spellEnd"/>
      <w:r>
        <w:rPr>
          <w:lang w:val="fr-FR"/>
        </w:rPr>
        <w:t xml:space="preserve">à </w:t>
      </w:r>
      <w:r>
        <w:t xml:space="preserve">amministrativo-contabili in genere. Ai fini dell'applicazione </w:t>
      </w:r>
      <w:r>
        <w:t xml:space="preserve">delle disposizioni in materia di protezione dei dati personali, i trattamenti effettuati per </w:t>
      </w:r>
      <w:proofErr w:type="spellStart"/>
      <w:r>
        <w:t>finalit</w:t>
      </w:r>
      <w:proofErr w:type="spellEnd"/>
      <w:r>
        <w:rPr>
          <w:lang w:val="fr-FR"/>
        </w:rPr>
        <w:t xml:space="preserve">à </w:t>
      </w:r>
      <w:r>
        <w:t xml:space="preserve">amministrativo-contabili sono quelli connessi allo svolgimento delle </w:t>
      </w:r>
      <w:proofErr w:type="spellStart"/>
      <w:r>
        <w:t>attivit</w:t>
      </w:r>
      <w:proofErr w:type="spellEnd"/>
      <w:r>
        <w:rPr>
          <w:lang w:val="fr-FR"/>
        </w:rPr>
        <w:t xml:space="preserve">à </w:t>
      </w:r>
      <w:r>
        <w:t>di natura organizzativa, amministrativa, finanziaria e contabile, a prescind</w:t>
      </w:r>
      <w:r>
        <w:t>ere dalla natura dei dati trattati;</w:t>
      </w:r>
    </w:p>
    <w:p w:rsidR="002657CB" w:rsidRDefault="002657CB">
      <w:pPr>
        <w:pStyle w:val="Didefault"/>
        <w:spacing w:line="288" w:lineRule="auto"/>
      </w:pPr>
    </w:p>
    <w:p w:rsidR="002657CB" w:rsidRDefault="006B7DCA">
      <w:pPr>
        <w:pStyle w:val="Didefault"/>
        <w:numPr>
          <w:ilvl w:val="0"/>
          <w:numId w:val="2"/>
        </w:numPr>
        <w:spacing w:line="288" w:lineRule="auto"/>
      </w:pPr>
      <w:proofErr w:type="gramStart"/>
      <w:r>
        <w:t>erogazione</w:t>
      </w:r>
      <w:proofErr w:type="gramEnd"/>
      <w:r>
        <w:t xml:space="preserve"> dei corsi di formazione richiesti dall’interessato al Titolare del Trattamento</w:t>
      </w:r>
    </w:p>
    <w:p w:rsidR="002657CB" w:rsidRDefault="002657CB">
      <w:pPr>
        <w:pStyle w:val="Didefault"/>
        <w:spacing w:line="288" w:lineRule="auto"/>
      </w:pPr>
    </w:p>
    <w:p w:rsidR="002657CB" w:rsidRDefault="006B7DCA">
      <w:pPr>
        <w:pStyle w:val="Didefault"/>
        <w:numPr>
          <w:ilvl w:val="0"/>
          <w:numId w:val="2"/>
        </w:numPr>
        <w:spacing w:line="288" w:lineRule="auto"/>
      </w:pPr>
      <w:proofErr w:type="gramStart"/>
      <w:r>
        <w:t>adempimenti</w:t>
      </w:r>
      <w:proofErr w:type="gramEnd"/>
      <w:r>
        <w:t xml:space="preserve"> </w:t>
      </w:r>
      <w:r>
        <w:t>ad obblighi di legge;</w:t>
      </w:r>
    </w:p>
    <w:p w:rsidR="002657CB" w:rsidRDefault="002657CB">
      <w:pPr>
        <w:pStyle w:val="Didefault"/>
        <w:spacing w:line="288" w:lineRule="auto"/>
      </w:pPr>
    </w:p>
    <w:p w:rsidR="002657CB" w:rsidRDefault="006B7DCA">
      <w:pPr>
        <w:pStyle w:val="Didefault"/>
        <w:numPr>
          <w:ilvl w:val="0"/>
          <w:numId w:val="2"/>
        </w:numPr>
        <w:spacing w:line="288" w:lineRule="auto"/>
      </w:pPr>
      <w:proofErr w:type="gramStart"/>
      <w:r>
        <w:t>invio</w:t>
      </w:r>
      <w:proofErr w:type="gramEnd"/>
      <w:r>
        <w:t xml:space="preserve"> di comunicazioni di carattere informativo e commerciale;</w:t>
      </w:r>
    </w:p>
    <w:p w:rsidR="002657CB" w:rsidRDefault="002657CB">
      <w:pPr>
        <w:pStyle w:val="Didefault"/>
        <w:spacing w:line="288" w:lineRule="auto"/>
      </w:pPr>
    </w:p>
    <w:p w:rsidR="002657CB" w:rsidRDefault="006B7DCA">
      <w:pPr>
        <w:pStyle w:val="Didefault"/>
        <w:numPr>
          <w:ilvl w:val="0"/>
          <w:numId w:val="2"/>
        </w:numPr>
        <w:spacing w:line="288" w:lineRule="auto"/>
      </w:pPr>
      <w:proofErr w:type="gramStart"/>
      <w:r>
        <w:t>invio</w:t>
      </w:r>
      <w:proofErr w:type="gramEnd"/>
      <w:r>
        <w:t xml:space="preserve"> di comunicazioni di </w:t>
      </w:r>
      <w:r>
        <w:t>carattere informativo e commerciale da parte di soggetti terzi partner di Fondazione ITS Marco Polo.</w:t>
      </w:r>
    </w:p>
    <w:p w:rsidR="002657CB" w:rsidRDefault="002657CB">
      <w:pPr>
        <w:pStyle w:val="Didefault"/>
        <w:spacing w:line="288" w:lineRule="auto"/>
      </w:pPr>
    </w:p>
    <w:p w:rsidR="002657CB" w:rsidRDefault="006B7DCA">
      <w:pPr>
        <w:pStyle w:val="Didefault"/>
        <w:numPr>
          <w:ilvl w:val="0"/>
          <w:numId w:val="2"/>
        </w:numPr>
        <w:spacing w:line="288" w:lineRule="auto"/>
      </w:pPr>
      <w:proofErr w:type="gramStart"/>
      <w:r>
        <w:t>pubblicazione</w:t>
      </w:r>
      <w:proofErr w:type="gramEnd"/>
      <w:r>
        <w:t xml:space="preserve"> del curriculum o di parti di esso nel sito internet www.itsmarcopolo.it.</w:t>
      </w:r>
    </w:p>
    <w:p w:rsidR="002657CB" w:rsidRDefault="002657CB">
      <w:pPr>
        <w:pStyle w:val="Didefault"/>
        <w:spacing w:line="288" w:lineRule="auto"/>
      </w:pPr>
    </w:p>
    <w:p w:rsidR="002657CB" w:rsidRDefault="006B7DCA">
      <w:pPr>
        <w:pStyle w:val="Didefault"/>
        <w:spacing w:line="288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Base legale e natura obbligatoria o facoltativa del trattamento</w:t>
      </w:r>
    </w:p>
    <w:p w:rsidR="002657CB" w:rsidRDefault="002657CB">
      <w:pPr>
        <w:pStyle w:val="Didefault"/>
        <w:spacing w:line="288" w:lineRule="auto"/>
      </w:pPr>
    </w:p>
    <w:p w:rsidR="002657CB" w:rsidRDefault="006B7DCA">
      <w:pPr>
        <w:pStyle w:val="Didefault"/>
        <w:spacing w:line="288" w:lineRule="auto"/>
      </w:pPr>
      <w:r>
        <w:t xml:space="preserve">La base legale del trattamento di Dati Personali comuni per le </w:t>
      </w:r>
      <w:proofErr w:type="spellStart"/>
      <w:r>
        <w:t>finalit</w:t>
      </w:r>
      <w:proofErr w:type="spellEnd"/>
      <w:r>
        <w:rPr>
          <w:lang w:val="fr-FR"/>
        </w:rPr>
        <w:t xml:space="preserve">à </w:t>
      </w:r>
      <w:r>
        <w:t>di cui alla sezione 3(</w:t>
      </w:r>
      <w:proofErr w:type="spellStart"/>
      <w:proofErr w:type="gramStart"/>
      <w:r>
        <w:t>a,b</w:t>
      </w:r>
      <w:proofErr w:type="gramEnd"/>
      <w:r>
        <w:t>,c</w:t>
      </w:r>
      <w:proofErr w:type="spellEnd"/>
      <w:r>
        <w:t xml:space="preserve">) è </w:t>
      </w:r>
      <w:r>
        <w:t>l’art. 6(1)(</w:t>
      </w:r>
      <w:r>
        <w:t>b</w:t>
      </w:r>
      <w:r>
        <w:t xml:space="preserve">) </w:t>
      </w:r>
      <w:r>
        <w:t>ovvero l’esecuzione di un contratto di fornitura di servizi stabilito tra Fondazione ITS Marco Polo e l’interessato. Il conferimento dei</w:t>
      </w:r>
      <w:r>
        <w:t xml:space="preserve"> dati risulta essere obbligatorio.</w:t>
      </w:r>
    </w:p>
    <w:p w:rsidR="002657CB" w:rsidRDefault="002657CB">
      <w:pPr>
        <w:pStyle w:val="Didefault"/>
        <w:spacing w:line="288" w:lineRule="auto"/>
      </w:pPr>
    </w:p>
    <w:p w:rsidR="002657CB" w:rsidRDefault="006B7DCA">
      <w:pPr>
        <w:pStyle w:val="Didefault"/>
        <w:spacing w:line="288" w:lineRule="auto"/>
      </w:pPr>
      <w:r>
        <w:t xml:space="preserve">Con specifico riferimento alla </w:t>
      </w:r>
      <w:proofErr w:type="spellStart"/>
      <w:r>
        <w:t>finalit</w:t>
      </w:r>
      <w:proofErr w:type="spellEnd"/>
      <w:r>
        <w:rPr>
          <w:lang w:val="fr-FR"/>
        </w:rPr>
        <w:t xml:space="preserve">à </w:t>
      </w:r>
      <w:r>
        <w:t xml:space="preserve">di cui alla sezione </w:t>
      </w:r>
      <w:r>
        <w:t>3</w:t>
      </w:r>
      <w:r>
        <w:t>(</w:t>
      </w:r>
      <w:proofErr w:type="spellStart"/>
      <w:proofErr w:type="gramStart"/>
      <w:r>
        <w:t>d,e</w:t>
      </w:r>
      <w:proofErr w:type="gramEnd"/>
      <w:r>
        <w:t>,f</w:t>
      </w:r>
      <w:proofErr w:type="spellEnd"/>
      <w:r>
        <w:t>), la base legale risulta essere</w:t>
      </w:r>
      <w:r>
        <w:t xml:space="preserve"> l’art. 6(</w:t>
      </w:r>
      <w:r>
        <w:t>1)(a) del Regolamento in quanto i trattamenti sono subordinati all</w:t>
      </w:r>
      <w:r>
        <w:t>’</w:t>
      </w:r>
      <w:r>
        <w:t xml:space="preserve">acquisizione di esplicito e specifico </w:t>
      </w:r>
      <w:r>
        <w:t>consenso. Il conferimento dei dati risulta essere del tutto facoltativa, ma in difetto non sarà possibile erogare lo specifico servizio.</w:t>
      </w:r>
    </w:p>
    <w:p w:rsidR="002657CB" w:rsidRDefault="002657CB">
      <w:pPr>
        <w:pStyle w:val="Didefault"/>
        <w:spacing w:line="288" w:lineRule="auto"/>
      </w:pPr>
    </w:p>
    <w:p w:rsidR="002657CB" w:rsidRDefault="006B7DCA">
      <w:pPr>
        <w:pStyle w:val="Corpo"/>
        <w:spacing w:line="288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 Modalità del Trattamento</w:t>
      </w:r>
    </w:p>
    <w:p w:rsidR="002657CB" w:rsidRDefault="002657CB">
      <w:pPr>
        <w:pStyle w:val="Didefault"/>
        <w:spacing w:line="288" w:lineRule="auto"/>
      </w:pPr>
    </w:p>
    <w:p w:rsidR="002657CB" w:rsidRDefault="006B7DCA">
      <w:pPr>
        <w:pStyle w:val="Didefault"/>
        <w:spacing w:line="288" w:lineRule="auto"/>
      </w:pPr>
      <w:r>
        <w:t>Il trattamento sarà svolto in forma cartacea e/o informatizzata, ma in ogni caso con misu</w:t>
      </w:r>
      <w:r>
        <w:t>re idonee a garantire la massima sicurezza, ad opera di soggetti appositamente formati e incaricati.</w:t>
      </w:r>
    </w:p>
    <w:p w:rsidR="002657CB" w:rsidRDefault="002657CB">
      <w:pPr>
        <w:pStyle w:val="Didefault"/>
        <w:spacing w:line="288" w:lineRule="auto"/>
      </w:pPr>
    </w:p>
    <w:p w:rsidR="002657CB" w:rsidRDefault="006B7DCA">
      <w:pPr>
        <w:pStyle w:val="Didefault"/>
        <w:spacing w:line="288" w:lineRule="auto"/>
      </w:pPr>
      <w:r>
        <w:t xml:space="preserve">I dati raccolti per le </w:t>
      </w:r>
      <w:proofErr w:type="spellStart"/>
      <w:r>
        <w:t>finalit</w:t>
      </w:r>
      <w:proofErr w:type="spellEnd"/>
      <w:r>
        <w:rPr>
          <w:lang w:val="fr-FR"/>
        </w:rPr>
        <w:t xml:space="preserve">à </w:t>
      </w:r>
      <w:r>
        <w:t>di cui alla sezione 3(</w:t>
      </w:r>
      <w:proofErr w:type="spellStart"/>
      <w:proofErr w:type="gramStart"/>
      <w:r>
        <w:t>a,b</w:t>
      </w:r>
      <w:proofErr w:type="gramEnd"/>
      <w:r>
        <w:t>,c,f</w:t>
      </w:r>
      <w:proofErr w:type="spellEnd"/>
      <w:r>
        <w:t>) verranno conservati per il tempo strettamente necessario all</w:t>
      </w:r>
      <w:r>
        <w:t>’</w:t>
      </w:r>
      <w:r>
        <w:rPr>
          <w:lang w:val="pt-PT"/>
        </w:rPr>
        <w:t>assolvimento delle finalit</w:t>
      </w:r>
      <w:r>
        <w:rPr>
          <w:lang w:val="fr-FR"/>
        </w:rPr>
        <w:t xml:space="preserve">à </w:t>
      </w:r>
      <w:r>
        <w:t>st</w:t>
      </w:r>
      <w:r>
        <w:t>esse, fatte salve ulteriori conservazioni previste dalla normativa applicabile.</w:t>
      </w:r>
    </w:p>
    <w:p w:rsidR="002657CB" w:rsidRDefault="002657CB">
      <w:pPr>
        <w:pStyle w:val="Didefault"/>
        <w:spacing w:line="288" w:lineRule="auto"/>
      </w:pPr>
    </w:p>
    <w:p w:rsidR="002657CB" w:rsidRDefault="006B7DCA">
      <w:pPr>
        <w:pStyle w:val="Didefault"/>
        <w:spacing w:line="288" w:lineRule="auto"/>
      </w:pPr>
      <w:r>
        <w:t>Nel caso invece del trattamento di dati di cui alla sezione 3(</w:t>
      </w:r>
      <w:proofErr w:type="spellStart"/>
      <w:proofErr w:type="gramStart"/>
      <w:r>
        <w:t>d,e</w:t>
      </w:r>
      <w:proofErr w:type="spellEnd"/>
      <w:proofErr w:type="gramEnd"/>
      <w:r>
        <w:t>), il tempo di conservazione è stato fissato in mesi 24.</w:t>
      </w:r>
    </w:p>
    <w:p w:rsidR="002657CB" w:rsidRDefault="002657CB">
      <w:pPr>
        <w:pStyle w:val="Didefault"/>
        <w:spacing w:line="288" w:lineRule="auto"/>
      </w:pPr>
    </w:p>
    <w:p w:rsidR="002657CB" w:rsidRDefault="006B7DCA">
      <w:pPr>
        <w:pStyle w:val="Didefault"/>
        <w:spacing w:line="288" w:lineRule="auto"/>
        <w:ind w:right="720"/>
      </w:pPr>
      <w:r>
        <w:t>Maggiori informazioni sono disponibili presso il Tit</w:t>
      </w:r>
      <w:r>
        <w:t>olare del Trattamento ai recapiti indicati alla sezione 1 del presente documento.</w:t>
      </w:r>
    </w:p>
    <w:p w:rsidR="002657CB" w:rsidRDefault="002657CB">
      <w:pPr>
        <w:pStyle w:val="Didefault"/>
        <w:spacing w:line="288" w:lineRule="auto"/>
      </w:pPr>
    </w:p>
    <w:p w:rsidR="002657CB" w:rsidRDefault="006B7DCA">
      <w:pPr>
        <w:pStyle w:val="Corpo"/>
        <w:spacing w:line="288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6. Destinatari dei dati personali</w:t>
      </w:r>
    </w:p>
    <w:p w:rsidR="002657CB" w:rsidRDefault="002657CB">
      <w:pPr>
        <w:pStyle w:val="Didefault"/>
        <w:spacing w:line="288" w:lineRule="auto"/>
      </w:pPr>
    </w:p>
    <w:p w:rsidR="002657CB" w:rsidRDefault="006B7DCA">
      <w:pPr>
        <w:pStyle w:val="Didefault"/>
        <w:spacing w:line="288" w:lineRule="auto"/>
      </w:pPr>
      <w:r>
        <w:t xml:space="preserve">I Dati Personali dell’Interessato potranno essere condivisi, per le </w:t>
      </w:r>
      <w:proofErr w:type="spellStart"/>
      <w:r>
        <w:t>finalit</w:t>
      </w:r>
      <w:proofErr w:type="spellEnd"/>
      <w:r>
        <w:rPr>
          <w:lang w:val="fr-FR"/>
        </w:rPr>
        <w:t xml:space="preserve">à </w:t>
      </w:r>
      <w:r>
        <w:t>di cui alla sezione 3, con:</w:t>
      </w:r>
    </w:p>
    <w:p w:rsidR="002657CB" w:rsidRDefault="002657CB">
      <w:pPr>
        <w:pStyle w:val="Didefault"/>
        <w:spacing w:line="288" w:lineRule="auto"/>
      </w:pPr>
    </w:p>
    <w:p w:rsidR="002657CB" w:rsidRDefault="006B7DCA">
      <w:pPr>
        <w:pStyle w:val="Didefault"/>
        <w:numPr>
          <w:ilvl w:val="0"/>
          <w:numId w:val="3"/>
        </w:numPr>
        <w:spacing w:line="288" w:lineRule="auto"/>
      </w:pPr>
      <w:proofErr w:type="gramStart"/>
      <w:r>
        <w:t>soggetti</w:t>
      </w:r>
      <w:proofErr w:type="gramEnd"/>
      <w:r>
        <w:t xml:space="preserve"> che agiscono in </w:t>
      </w:r>
      <w:proofErr w:type="spellStart"/>
      <w:r>
        <w:t>qualit</w:t>
      </w:r>
      <w:proofErr w:type="spellEnd"/>
      <w:r>
        <w:rPr>
          <w:lang w:val="fr-FR"/>
        </w:rPr>
        <w:t xml:space="preserve">à </w:t>
      </w:r>
      <w:r>
        <w:t>di Responsabili del Trattamento ossia:</w:t>
      </w:r>
      <w:r>
        <w:t xml:space="preserve"> </w:t>
      </w:r>
    </w:p>
    <w:p w:rsidR="002657CB" w:rsidRDefault="006B7DCA">
      <w:pPr>
        <w:pStyle w:val="Didefault"/>
        <w:numPr>
          <w:ilvl w:val="2"/>
          <w:numId w:val="5"/>
        </w:numPr>
        <w:spacing w:line="288" w:lineRule="auto"/>
      </w:pPr>
      <w:r>
        <w:t>CFLI - Consorzio di Formazione Logistica Intermodale, P.IVA 03265970271, C.F. 03395860103, con sede Legale in Zona Portuale di Santa Marta, Fabbricato 16 - Venezia (VE) (erogatore dei servizi amministrativi, di ren</w:t>
      </w:r>
      <w:r>
        <w:t>dicontazione e di gestione, nonché del software gestionale);</w:t>
      </w:r>
    </w:p>
    <w:p w:rsidR="006B7DCA" w:rsidRDefault="006B7DCA">
      <w:pPr>
        <w:pStyle w:val="Didefault"/>
        <w:numPr>
          <w:ilvl w:val="2"/>
          <w:numId w:val="5"/>
        </w:numPr>
        <w:spacing w:line="288" w:lineRule="auto"/>
      </w:pPr>
      <w:r>
        <w:t xml:space="preserve">UNISEF </w:t>
      </w:r>
      <w:r>
        <w:rPr>
          <w:rStyle w:val="lrzxr"/>
        </w:rPr>
        <w:t>Piazza delle Istituzioni, 12, 31100 Treviso TV</w:t>
      </w:r>
      <w:r>
        <w:rPr>
          <w:rStyle w:val="lrzxr"/>
        </w:rPr>
        <w:t xml:space="preserve"> P.IVA </w:t>
      </w:r>
      <w:r w:rsidRPr="006B7DCA">
        <w:rPr>
          <w:rStyle w:val="Enfasicorsivo"/>
          <w:i w:val="0"/>
        </w:rPr>
        <w:t>02301900268</w:t>
      </w:r>
      <w:bookmarkStart w:id="0" w:name="_GoBack"/>
      <w:bookmarkEnd w:id="0"/>
    </w:p>
    <w:p w:rsidR="002657CB" w:rsidRDefault="006B7DCA">
      <w:pPr>
        <w:pStyle w:val="Corpo"/>
        <w:numPr>
          <w:ilvl w:val="2"/>
          <w:numId w:val="6"/>
        </w:numPr>
        <w:spacing w:line="288" w:lineRule="auto"/>
        <w:rPr>
          <w:lang w:val="en-US"/>
        </w:rPr>
      </w:pPr>
      <w:r>
        <w:rPr>
          <w:lang w:val="en-US"/>
        </w:rPr>
        <w:t>Rocket Science Group LLC</w:t>
      </w:r>
      <w:r w:rsidRPr="006B7DCA">
        <w:rPr>
          <w:lang w:val="en-US"/>
        </w:rPr>
        <w:t>, Georgia, USA (</w:t>
      </w:r>
      <w:proofErr w:type="spellStart"/>
      <w:r w:rsidRPr="006B7DCA">
        <w:rPr>
          <w:lang w:val="en-US"/>
        </w:rPr>
        <w:t>Mailchimp</w:t>
      </w:r>
      <w:proofErr w:type="spellEnd"/>
      <w:r w:rsidRPr="006B7DCA">
        <w:rPr>
          <w:lang w:val="en-US"/>
        </w:rPr>
        <w:t>)</w:t>
      </w:r>
    </w:p>
    <w:p w:rsidR="002657CB" w:rsidRDefault="006B7DCA">
      <w:pPr>
        <w:pStyle w:val="Corpo"/>
        <w:numPr>
          <w:ilvl w:val="2"/>
          <w:numId w:val="7"/>
        </w:numPr>
        <w:spacing w:line="288" w:lineRule="auto"/>
      </w:pPr>
      <w:proofErr w:type="gramStart"/>
      <w:r>
        <w:t>docenti</w:t>
      </w:r>
      <w:proofErr w:type="gramEnd"/>
      <w:r>
        <w:t>, tutor e coordinatori esterni dei corsi;</w:t>
      </w:r>
    </w:p>
    <w:p w:rsidR="002657CB" w:rsidRDefault="002657CB">
      <w:pPr>
        <w:pStyle w:val="Corpo"/>
        <w:spacing w:line="288" w:lineRule="auto"/>
      </w:pPr>
    </w:p>
    <w:p w:rsidR="002657CB" w:rsidRDefault="006B7DCA">
      <w:pPr>
        <w:pStyle w:val="Didefault"/>
        <w:numPr>
          <w:ilvl w:val="0"/>
          <w:numId w:val="3"/>
        </w:numPr>
        <w:spacing w:line="288" w:lineRule="auto"/>
      </w:pPr>
      <w:proofErr w:type="gramStart"/>
      <w:r>
        <w:t>soggetti</w:t>
      </w:r>
      <w:proofErr w:type="gramEnd"/>
      <w:r>
        <w:t xml:space="preserve">, enti od </w:t>
      </w:r>
      <w:proofErr w:type="spellStart"/>
      <w:r>
        <w:t>autorit</w:t>
      </w:r>
      <w:proofErr w:type="spellEnd"/>
      <w:r>
        <w:rPr>
          <w:lang w:val="fr-FR"/>
        </w:rPr>
        <w:t xml:space="preserve">à </w:t>
      </w:r>
      <w:r>
        <w:t>a cui sia obbligatorio comunicare i suoi Dati Personali in forza di</w:t>
      </w:r>
      <w:r>
        <w:t xml:space="preserve"> disposizioni di legge o di ordini delle </w:t>
      </w:r>
      <w:proofErr w:type="spellStart"/>
      <w:r>
        <w:t>autorit</w:t>
      </w:r>
      <w:proofErr w:type="spellEnd"/>
      <w:r>
        <w:rPr>
          <w:lang w:val="fr-FR"/>
        </w:rPr>
        <w:t>à</w:t>
      </w:r>
      <w:r>
        <w:t>;</w:t>
      </w:r>
    </w:p>
    <w:p w:rsidR="002657CB" w:rsidRDefault="002657CB">
      <w:pPr>
        <w:pStyle w:val="Didefault"/>
        <w:spacing w:line="288" w:lineRule="auto"/>
      </w:pPr>
    </w:p>
    <w:p w:rsidR="002657CB" w:rsidRDefault="006B7DCA">
      <w:pPr>
        <w:pStyle w:val="Didefault"/>
        <w:numPr>
          <w:ilvl w:val="0"/>
          <w:numId w:val="3"/>
        </w:numPr>
        <w:spacing w:line="288" w:lineRule="auto"/>
      </w:pPr>
      <w:proofErr w:type="gramStart"/>
      <w:r>
        <w:t>altri</w:t>
      </w:r>
      <w:proofErr w:type="gramEnd"/>
      <w:r>
        <w:t xml:space="preserve"> soggetti esterni che agiscono da Titolari Autonomi del Trattamento per dare corso agli adempimenti previsti (es. banche, enti ministeriali o regionali, fondi di formazione finanziata, </w:t>
      </w:r>
      <w:proofErr w:type="spellStart"/>
      <w:r>
        <w:t>ecc</w:t>
      </w:r>
      <w:proofErr w:type="spellEnd"/>
      <w:r>
        <w:t>);</w:t>
      </w:r>
    </w:p>
    <w:p w:rsidR="002657CB" w:rsidRDefault="002657CB">
      <w:pPr>
        <w:pStyle w:val="Didefault"/>
        <w:spacing w:line="288" w:lineRule="auto"/>
      </w:pPr>
    </w:p>
    <w:p w:rsidR="002657CB" w:rsidRDefault="006B7DCA">
      <w:pPr>
        <w:pStyle w:val="Didefault"/>
        <w:spacing w:line="288" w:lineRule="auto"/>
      </w:pPr>
      <w:r>
        <w:t>In rife</w:t>
      </w:r>
      <w:r>
        <w:t>rimento di quanto espresso al punto a) della sezione corrente, informiamo che è possibile consultare la lista aggiornata dei Responsabili del Trattamento presso la sede del Titolare, o chiederne copia attraverso una richiesta da inviare ai recapiti indicat</w:t>
      </w:r>
      <w:r>
        <w:t>i alla sezione 1 del presente documento.</w:t>
      </w:r>
      <w:r>
        <w:tab/>
      </w:r>
    </w:p>
    <w:p w:rsidR="002657CB" w:rsidRDefault="002657CB">
      <w:pPr>
        <w:pStyle w:val="Didefault"/>
        <w:spacing w:line="288" w:lineRule="auto"/>
      </w:pPr>
    </w:p>
    <w:p w:rsidR="002657CB" w:rsidRDefault="002657CB">
      <w:pPr>
        <w:pStyle w:val="Didefault"/>
        <w:spacing w:line="288" w:lineRule="auto"/>
      </w:pPr>
    </w:p>
    <w:p w:rsidR="002657CB" w:rsidRDefault="006B7DCA">
      <w:pPr>
        <w:pStyle w:val="Didefault"/>
        <w:spacing w:line="288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7. Trasferimenti dei dati personali</w:t>
      </w:r>
    </w:p>
    <w:p w:rsidR="002657CB" w:rsidRDefault="002657CB">
      <w:pPr>
        <w:pStyle w:val="Didefault"/>
        <w:spacing w:line="288" w:lineRule="auto"/>
      </w:pPr>
    </w:p>
    <w:p w:rsidR="002657CB" w:rsidRDefault="006B7DCA">
      <w:pPr>
        <w:pStyle w:val="Didefault"/>
        <w:spacing w:line="288" w:lineRule="auto"/>
      </w:pPr>
      <w:r>
        <w:t xml:space="preserve">I dati personali dell’Interessato potranno essere oggetto di trasferimento al di fuori dell’Unione Europea. Per l’invio di comunicazioni di carattere commerciale, il Titolare </w:t>
      </w:r>
      <w:r>
        <w:t xml:space="preserve">del Trattamento si avvale della piattaforma </w:t>
      </w:r>
      <w:proofErr w:type="spellStart"/>
      <w:r>
        <w:t>MailChimp</w:t>
      </w:r>
      <w:proofErr w:type="spellEnd"/>
      <w:r>
        <w:t xml:space="preserve"> di proprietà di </w:t>
      </w:r>
      <w:proofErr w:type="spellStart"/>
      <w:r>
        <w:t>Rocket</w:t>
      </w:r>
      <w:proofErr w:type="spellEnd"/>
      <w:r>
        <w:t xml:space="preserve"> Science Group LLC, Responsabile del Trattamento. I dati necessari per dare corso ai servizi erogati da tale piattaforma verranno trasferiti in server che risiedono negli Stati Uni</w:t>
      </w:r>
      <w:r>
        <w:t xml:space="preserve">ti, e verranno trattati secondo quanto stabilito dall’accordo Privacy </w:t>
      </w:r>
      <w:proofErr w:type="spellStart"/>
      <w:r>
        <w:t>Shield</w:t>
      </w:r>
      <w:proofErr w:type="spellEnd"/>
      <w:r>
        <w:t xml:space="preserve">, stipulato tra USA e UE e al quale </w:t>
      </w:r>
      <w:proofErr w:type="spellStart"/>
      <w:r>
        <w:t>Rocket</w:t>
      </w:r>
      <w:proofErr w:type="spellEnd"/>
      <w:r>
        <w:t xml:space="preserve"> Science Group LLC si dichiara conforme. </w:t>
      </w:r>
    </w:p>
    <w:p w:rsidR="002657CB" w:rsidRDefault="002657CB">
      <w:pPr>
        <w:pStyle w:val="Didefault"/>
        <w:spacing w:line="288" w:lineRule="auto"/>
      </w:pPr>
    </w:p>
    <w:p w:rsidR="002657CB" w:rsidRDefault="002657CB">
      <w:pPr>
        <w:pStyle w:val="Didefault"/>
        <w:spacing w:line="288" w:lineRule="auto"/>
      </w:pPr>
    </w:p>
    <w:p w:rsidR="002657CB" w:rsidRDefault="006B7DCA">
      <w:pPr>
        <w:pStyle w:val="Corpo"/>
        <w:spacing w:line="288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8. Diritti degli interessati</w:t>
      </w:r>
    </w:p>
    <w:p w:rsidR="002657CB" w:rsidRDefault="002657CB">
      <w:pPr>
        <w:pStyle w:val="Didefault"/>
        <w:spacing w:line="288" w:lineRule="auto"/>
      </w:pPr>
    </w:p>
    <w:p w:rsidR="002657CB" w:rsidRDefault="006B7DCA">
      <w:pPr>
        <w:pStyle w:val="Didefault"/>
        <w:spacing w:line="288" w:lineRule="auto"/>
      </w:pPr>
      <w:r>
        <w:rPr>
          <w:lang w:val="de-DE"/>
        </w:rPr>
        <w:t>All</w:t>
      </w:r>
      <w:r>
        <w:t>’</w:t>
      </w:r>
      <w:r>
        <w:t>Interessato sono riconosciuti specifici diritti:</w:t>
      </w:r>
    </w:p>
    <w:p w:rsidR="002657CB" w:rsidRDefault="002657CB">
      <w:pPr>
        <w:pStyle w:val="Didefault"/>
        <w:spacing w:line="288" w:lineRule="auto"/>
      </w:pPr>
    </w:p>
    <w:p w:rsidR="002657CB" w:rsidRDefault="006B7DCA">
      <w:pPr>
        <w:pStyle w:val="Didefault"/>
        <w:numPr>
          <w:ilvl w:val="0"/>
          <w:numId w:val="9"/>
        </w:numPr>
        <w:spacing w:line="288" w:lineRule="auto"/>
      </w:pPr>
      <w:r>
        <w:t>l</w:t>
      </w:r>
      <w:r>
        <w:t>’</w:t>
      </w:r>
      <w:r>
        <w:t>I</w:t>
      </w:r>
      <w:r>
        <w:t>nteressato ha diritto di ottenere la conferma dell</w:t>
      </w:r>
      <w:r>
        <w:t>’</w:t>
      </w:r>
      <w:r>
        <w:t>esistenza o meno di Dati Personali che lo riguardano, anche se non ancora registrati, e la loro comunicazione in forma intelligibile;</w:t>
      </w:r>
    </w:p>
    <w:p w:rsidR="002657CB" w:rsidRDefault="002657CB">
      <w:pPr>
        <w:pStyle w:val="Didefault"/>
        <w:spacing w:line="288" w:lineRule="auto"/>
      </w:pPr>
    </w:p>
    <w:p w:rsidR="002657CB" w:rsidRDefault="006B7DCA">
      <w:pPr>
        <w:pStyle w:val="Didefault"/>
        <w:numPr>
          <w:ilvl w:val="0"/>
          <w:numId w:val="9"/>
        </w:numPr>
        <w:spacing w:line="288" w:lineRule="auto"/>
      </w:pPr>
      <w:r>
        <w:t>l</w:t>
      </w:r>
      <w:r>
        <w:t>’</w:t>
      </w:r>
      <w:r>
        <w:t>Interessato ha inoltre diritto di ottenere l</w:t>
      </w:r>
      <w:r>
        <w:t>’</w:t>
      </w:r>
      <w:r>
        <w:t>indicazione: dell</w:t>
      </w:r>
      <w:r>
        <w:t>’</w:t>
      </w:r>
      <w:r>
        <w:t xml:space="preserve">origine dei Dati Personali, delle </w:t>
      </w:r>
      <w:proofErr w:type="spellStart"/>
      <w:r>
        <w:t>finalit</w:t>
      </w:r>
      <w:proofErr w:type="spellEnd"/>
      <w:r>
        <w:rPr>
          <w:lang w:val="fr-FR"/>
        </w:rPr>
        <w:t xml:space="preserve">à </w:t>
      </w:r>
      <w:r>
        <w:t xml:space="preserve">e </w:t>
      </w:r>
      <w:proofErr w:type="spellStart"/>
      <w:r>
        <w:t>modalit</w:t>
      </w:r>
      <w:proofErr w:type="spellEnd"/>
      <w:r>
        <w:rPr>
          <w:lang w:val="fr-FR"/>
        </w:rPr>
        <w:t xml:space="preserve">à </w:t>
      </w:r>
      <w:r>
        <w:t>di trattamento, della logica applicata in caso di trattamento effettuato con l</w:t>
      </w:r>
      <w:r>
        <w:t>’</w:t>
      </w:r>
      <w:r>
        <w:t>ausilio di strumenti elettronici, degli estremi identificativi del titolare, dei responsabili e del rappresentante designat</w:t>
      </w:r>
      <w:r>
        <w:t xml:space="preserve">o e dei relativi dati di contatto, dei soggetti o delle categorie di soggetti ai quali i Dati Personali possono essere comunicati o che possono venirne a conoscenza in </w:t>
      </w:r>
      <w:proofErr w:type="spellStart"/>
      <w:r>
        <w:t>qualit</w:t>
      </w:r>
      <w:proofErr w:type="spellEnd"/>
      <w:r>
        <w:rPr>
          <w:lang w:val="fr-FR"/>
        </w:rPr>
        <w:t xml:space="preserve">à </w:t>
      </w:r>
      <w:r>
        <w:t>di rappresentante designato nel territorio dello Stato, di responsabili o incari</w:t>
      </w:r>
      <w:r>
        <w:t>cati;</w:t>
      </w:r>
    </w:p>
    <w:p w:rsidR="002657CB" w:rsidRDefault="002657CB">
      <w:pPr>
        <w:pStyle w:val="Didefault"/>
        <w:spacing w:line="288" w:lineRule="auto"/>
      </w:pPr>
    </w:p>
    <w:p w:rsidR="002657CB" w:rsidRDefault="006B7DCA">
      <w:pPr>
        <w:pStyle w:val="Didefault"/>
        <w:numPr>
          <w:ilvl w:val="0"/>
          <w:numId w:val="9"/>
        </w:numPr>
        <w:spacing w:line="288" w:lineRule="auto"/>
      </w:pPr>
      <w:r>
        <w:t>l</w:t>
      </w:r>
      <w:r>
        <w:t>’</w:t>
      </w:r>
      <w:r>
        <w:t xml:space="preserve">Interessato ha altresì diritto di ottenere: i legittimi interessi perseguiti dal Titolare del Trattamento o da terzi, gli eventuali destinatari o le eventuali categorie dei destinatari dei Dati Personali, </w:t>
      </w:r>
      <w:r>
        <w:t>l’</w:t>
      </w:r>
      <w:r>
        <w:t xml:space="preserve">intenzione del titolare del trattamento </w:t>
      </w:r>
      <w:r>
        <w:t>di trasferire i Dati Personali a un paese terzo o a un</w:t>
      </w:r>
      <w:r>
        <w:t>’</w:t>
      </w:r>
      <w:r>
        <w:t>organizzazione internazionale e l</w:t>
      </w:r>
      <w:r>
        <w:t>’</w:t>
      </w:r>
      <w:r>
        <w:t>esistenza o l</w:t>
      </w:r>
      <w:r>
        <w:t>’</w:t>
      </w:r>
      <w:r>
        <w:t>assenza di una decisione di adeguatezza della Commissione, il periodo di conservazione dei dati o, se non è possibile, i criteri utilizzati per determina</w:t>
      </w:r>
      <w:r>
        <w:t>re tale periodo,</w:t>
      </w:r>
      <w:r>
        <w:t xml:space="preserve"> l’</w:t>
      </w:r>
      <w:r>
        <w:t>esistenza di un processo decisionale automatizzato, il diritto a proporre reclamo all</w:t>
      </w:r>
      <w:r>
        <w:t>’</w:t>
      </w:r>
      <w:proofErr w:type="spellStart"/>
      <w:r>
        <w:t>autorit</w:t>
      </w:r>
      <w:proofErr w:type="spellEnd"/>
      <w:r>
        <w:rPr>
          <w:lang w:val="fr-FR"/>
        </w:rPr>
        <w:t xml:space="preserve">à </w:t>
      </w:r>
      <w:r>
        <w:t xml:space="preserve">di controllo, il diritto ad essere informato se la comunicazione dei dati costituisce obbligo legale o contrattuale o un requisito necessario </w:t>
      </w:r>
      <w:r>
        <w:t>per la conclusione del contratto;</w:t>
      </w:r>
      <w:r>
        <w:t xml:space="preserve"> </w:t>
      </w:r>
    </w:p>
    <w:p w:rsidR="002657CB" w:rsidRDefault="002657CB">
      <w:pPr>
        <w:pStyle w:val="Didefault"/>
        <w:spacing w:line="288" w:lineRule="auto"/>
      </w:pPr>
    </w:p>
    <w:p w:rsidR="002657CB" w:rsidRDefault="006B7DCA">
      <w:pPr>
        <w:pStyle w:val="Didefault"/>
        <w:numPr>
          <w:ilvl w:val="0"/>
          <w:numId w:val="9"/>
        </w:numPr>
        <w:spacing w:line="288" w:lineRule="auto"/>
      </w:pPr>
      <w:r>
        <w:t>l’</w:t>
      </w:r>
      <w:r>
        <w:t>Interessato ha altresì diritto di ottenere: a) l</w:t>
      </w:r>
      <w:r>
        <w:t>’</w:t>
      </w:r>
      <w:r>
        <w:t>aggiornamento, la rettificazione ovvero, quando vi ha interesse, l</w:t>
      </w:r>
      <w:r>
        <w:t>’</w:t>
      </w:r>
      <w:r>
        <w:t>integrazione dei dati; b) la cancellazione, la trasformazione in forma anonima o il blocco dei dati tr</w:t>
      </w:r>
      <w:r>
        <w:t>attati in violazione di legge, compresi quelli di cui non è necessaria la conservazione in relazione agli scopi per i quali i dati sono stati raccolti o successivamente trattati; c) l</w:t>
      </w:r>
      <w:r>
        <w:t>’</w:t>
      </w:r>
      <w:r>
        <w:t xml:space="preserve">attestazione che le operazioni di cui alle lettere a) e b) del presente </w:t>
      </w:r>
      <w:r>
        <w:t>comma sono state portate a conoscenza, anche per quanto riguarda il loro contenuto; il nominativo di coloro ai quali i dati sono stati comunicati o diffusi, eccettuato il caso in cui tale adempimento si riveli impossibile o comporti un impiego di mezzi man</w:t>
      </w:r>
      <w:r>
        <w:t>ifestamente sproporzionato rispetto al diritto tutelato;</w:t>
      </w:r>
    </w:p>
    <w:p w:rsidR="002657CB" w:rsidRDefault="002657CB">
      <w:pPr>
        <w:pStyle w:val="Didefault"/>
        <w:spacing w:line="288" w:lineRule="auto"/>
      </w:pPr>
    </w:p>
    <w:p w:rsidR="002657CB" w:rsidRDefault="006B7DCA">
      <w:pPr>
        <w:pStyle w:val="Didefault"/>
        <w:numPr>
          <w:ilvl w:val="0"/>
          <w:numId w:val="9"/>
        </w:numPr>
        <w:spacing w:line="288" w:lineRule="auto"/>
      </w:pPr>
      <w:r>
        <w:t>l</w:t>
      </w:r>
      <w:r>
        <w:t>’</w:t>
      </w:r>
      <w:r>
        <w:t xml:space="preserve">Interessato ha infine diritto di opporsi, in tutto o in parte: per motivi legittimi al trattamento dei Dati Personali che lo riguardano, </w:t>
      </w:r>
      <w:proofErr w:type="spellStart"/>
      <w:r>
        <w:t>ancorch</w:t>
      </w:r>
      <w:proofErr w:type="spellEnd"/>
      <w:r>
        <w:rPr>
          <w:lang w:val="fr-FR"/>
        </w:rPr>
        <w:t xml:space="preserve">é </w:t>
      </w:r>
      <w:r>
        <w:t>pertinenti lo scopo della raccolta, al trattamento</w:t>
      </w:r>
      <w:r>
        <w:t xml:space="preserve"> di Dati Personali che lo riguardano a fini di invio di materiale pubblicitario o di vendita diretta o per il compimento di ricerche di mercato o di comunicazione commerciale.</w:t>
      </w:r>
    </w:p>
    <w:p w:rsidR="002657CB" w:rsidRDefault="002657CB">
      <w:pPr>
        <w:pStyle w:val="Didefault"/>
      </w:pPr>
    </w:p>
    <w:p w:rsidR="002657CB" w:rsidRDefault="006B7DCA">
      <w:pPr>
        <w:pStyle w:val="Didefault"/>
        <w:spacing w:line="288" w:lineRule="auto"/>
      </w:pPr>
      <w:r>
        <w:t>Per l</w:t>
      </w:r>
      <w:r>
        <w:t>’</w:t>
      </w:r>
      <w:r>
        <w:t>esercizio dei diritti di cui sopra, o per qualsiasi domanda o chiarimento</w:t>
      </w:r>
      <w:r>
        <w:t xml:space="preserve"> sulla presente privacy policy, si potranno utilizzare i contatti forniti alla sezione 1 della presente informativa</w:t>
      </w:r>
      <w:r>
        <w:t>.</w:t>
      </w:r>
    </w:p>
    <w:p w:rsidR="002657CB" w:rsidRDefault="002657CB">
      <w:pPr>
        <w:pStyle w:val="Didefault"/>
        <w:spacing w:line="288" w:lineRule="auto"/>
      </w:pPr>
    </w:p>
    <w:p w:rsidR="002657CB" w:rsidRDefault="006B7DCA">
      <w:pPr>
        <w:pStyle w:val="Didefault"/>
        <w:spacing w:line="288" w:lineRule="auto"/>
      </w:pPr>
      <w:r>
        <w:t>Fondazione ITS Marco Polo, provveder</w:t>
      </w:r>
      <w:r>
        <w:rPr>
          <w:lang w:val="fr-FR"/>
        </w:rPr>
        <w:t xml:space="preserve">à </w:t>
      </w:r>
      <w:r>
        <w:t>senza ritardo a fornire idoneo riscontro entro un termine non superiore a mesi 1. Nel caso di partic</w:t>
      </w:r>
      <w:r>
        <w:t xml:space="preserve">olare </w:t>
      </w:r>
      <w:proofErr w:type="spellStart"/>
      <w:r>
        <w:t>complessit</w:t>
      </w:r>
      <w:proofErr w:type="spellEnd"/>
      <w:r>
        <w:rPr>
          <w:lang w:val="fr-FR"/>
        </w:rPr>
        <w:t>à</w:t>
      </w:r>
      <w:r>
        <w:t>, il termine per la risposta, a norma del Regolamento</w:t>
      </w:r>
      <w:r>
        <w:rPr>
          <w:lang w:val="fr-FR"/>
        </w:rPr>
        <w:t>, pu</w:t>
      </w:r>
      <w:r>
        <w:t xml:space="preserve">ò essere di mesi 3. In ogni caso il titolare </w:t>
      </w:r>
      <w:proofErr w:type="spellStart"/>
      <w:r>
        <w:t>informer</w:t>
      </w:r>
      <w:proofErr w:type="spellEnd"/>
      <w:r>
        <w:rPr>
          <w:lang w:val="fr-FR"/>
        </w:rPr>
        <w:t xml:space="preserve">à </w:t>
      </w:r>
      <w:r>
        <w:t>l’</w:t>
      </w:r>
      <w:r>
        <w:t>interessato entro mesi 1 dalla richiesta, anche per comunicarne il diniego nei casi specificatamente contemplati nelle dispos</w:t>
      </w:r>
      <w:r>
        <w:t>izioni vigenti.</w:t>
      </w:r>
    </w:p>
    <w:p w:rsidR="002657CB" w:rsidRDefault="002657CB">
      <w:pPr>
        <w:pStyle w:val="Didefault"/>
        <w:spacing w:line="288" w:lineRule="auto"/>
      </w:pPr>
    </w:p>
    <w:p w:rsidR="002657CB" w:rsidRDefault="006B7DCA">
      <w:pPr>
        <w:pStyle w:val="Didefault"/>
        <w:spacing w:line="288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9. Diritti a porre reclamo all’autorità di controllo </w:t>
      </w:r>
    </w:p>
    <w:p w:rsidR="002657CB" w:rsidRDefault="002657CB">
      <w:pPr>
        <w:pStyle w:val="Didefault"/>
        <w:spacing w:line="288" w:lineRule="auto"/>
        <w:rPr>
          <w:b/>
          <w:bCs/>
        </w:rPr>
      </w:pPr>
    </w:p>
    <w:p w:rsidR="002657CB" w:rsidRDefault="006B7DCA">
      <w:pPr>
        <w:pStyle w:val="Didefault"/>
        <w:spacing w:line="288" w:lineRule="auto"/>
      </w:pPr>
      <w:r>
        <w:t>Si informa altresì che ai sensi degli dell</w:t>
      </w:r>
      <w:r>
        <w:t>’</w:t>
      </w:r>
      <w:r>
        <w:t xml:space="preserve">art. 57 del Reg. UE 679/2016, ove ritenesse lesi i propri diritti, l’Interessato </w:t>
      </w:r>
      <w:r>
        <w:t>pu</w:t>
      </w:r>
      <w:r>
        <w:t>ò rivolgersi al Garante per la protezione dei dati persona</w:t>
      </w:r>
      <w:r>
        <w:t xml:space="preserve">li </w:t>
      </w:r>
      <w:proofErr w:type="spellStart"/>
      <w:r>
        <w:t>nonch</w:t>
      </w:r>
      <w:proofErr w:type="spellEnd"/>
      <w:r>
        <w:rPr>
          <w:lang w:val="fr-FR"/>
        </w:rPr>
        <w:t xml:space="preserve">é </w:t>
      </w:r>
      <w:r>
        <w:t>all’</w:t>
      </w:r>
      <w:proofErr w:type="spellStart"/>
      <w:r>
        <w:t>autorit</w:t>
      </w:r>
      <w:proofErr w:type="spellEnd"/>
      <w:r>
        <w:rPr>
          <w:lang w:val="fr-FR"/>
        </w:rPr>
        <w:t xml:space="preserve">à </w:t>
      </w:r>
      <w:r>
        <w:t>giudiziaria ordinaria.</w:t>
      </w:r>
    </w:p>
    <w:p w:rsidR="002657CB" w:rsidRDefault="002657CB">
      <w:pPr>
        <w:pStyle w:val="Didefault"/>
        <w:spacing w:line="288" w:lineRule="auto"/>
      </w:pPr>
    </w:p>
    <w:sectPr w:rsidR="002657C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B7DCA">
      <w:r>
        <w:separator/>
      </w:r>
    </w:p>
  </w:endnote>
  <w:endnote w:type="continuationSeparator" w:id="0">
    <w:p w:rsidR="00000000" w:rsidRDefault="006B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7CB" w:rsidRDefault="002657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B7DCA">
      <w:r>
        <w:separator/>
      </w:r>
    </w:p>
  </w:footnote>
  <w:footnote w:type="continuationSeparator" w:id="0">
    <w:p w:rsidR="00000000" w:rsidRDefault="006B7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7CB" w:rsidRDefault="002657C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76245"/>
    <w:multiLevelType w:val="hybridMultilevel"/>
    <w:tmpl w:val="71D4341C"/>
    <w:numStyleLink w:val="Numerato"/>
  </w:abstractNum>
  <w:abstractNum w:abstractNumId="1" w15:restartNumberingAfterBreak="0">
    <w:nsid w:val="66B21A3F"/>
    <w:multiLevelType w:val="hybridMultilevel"/>
    <w:tmpl w:val="0FD02568"/>
    <w:styleLink w:val="Puntoelenco1"/>
    <w:lvl w:ilvl="0" w:tplc="5DFAD27E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C89C9D60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16AE8D24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0DA48C32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2FA12DC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FE605A2E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19CCF4FA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CD3883C0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CC7C2AF0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77025839"/>
    <w:multiLevelType w:val="hybridMultilevel"/>
    <w:tmpl w:val="71D4341C"/>
    <w:styleLink w:val="Numerato"/>
    <w:lvl w:ilvl="0" w:tplc="5FBE563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44D28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38F00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76552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C85E8C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9AE66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C159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74330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E4F4B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84012AE"/>
    <w:multiLevelType w:val="hybridMultilevel"/>
    <w:tmpl w:val="7C649508"/>
    <w:styleLink w:val="Conlettere"/>
    <w:lvl w:ilvl="0" w:tplc="E086EE8E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529C22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4A9BF0">
      <w:start w:val="1"/>
      <w:numFmt w:val="low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D260FC">
      <w:start w:val="1"/>
      <w:numFmt w:val="low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B01370">
      <w:start w:val="1"/>
      <w:numFmt w:val="lowerLetter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2E7876">
      <w:start w:val="1"/>
      <w:numFmt w:val="lowerLetter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2280">
      <w:start w:val="1"/>
      <w:numFmt w:val="lowerLetter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D6C350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8C3E2E">
      <w:start w:val="1"/>
      <w:numFmt w:val="lowerLetter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C9112A8"/>
    <w:multiLevelType w:val="hybridMultilevel"/>
    <w:tmpl w:val="7C649508"/>
    <w:numStyleLink w:val="Conlettere"/>
  </w:abstractNum>
  <w:abstractNum w:abstractNumId="5" w15:restartNumberingAfterBreak="0">
    <w:nsid w:val="7E263E8C"/>
    <w:multiLevelType w:val="hybridMultilevel"/>
    <w:tmpl w:val="0FD02568"/>
    <w:numStyleLink w:val="Puntoelenco1"/>
  </w:abstractNum>
  <w:num w:numId="1">
    <w:abstractNumId w:val="3"/>
  </w:num>
  <w:num w:numId="2">
    <w:abstractNumId w:val="4"/>
  </w:num>
  <w:num w:numId="3">
    <w:abstractNumId w:val="4"/>
    <w:lvlOverride w:ilvl="0">
      <w:startOverride w:val="1"/>
      <w:lvl w:ilvl="0" w:tplc="4896F5B2">
        <w:start w:val="1"/>
        <w:numFmt w:val="lowerLetter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4B4F5D2">
        <w:start w:val="1"/>
        <w:numFmt w:val="upp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9785BE4">
        <w:start w:val="1"/>
        <w:numFmt w:val="upperLetter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88C4A78">
        <w:start w:val="1"/>
        <w:numFmt w:val="upperLetter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AFA4FCE">
        <w:start w:val="1"/>
        <w:numFmt w:val="upperLetter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F2A0B16">
        <w:start w:val="1"/>
        <w:numFmt w:val="upperLetter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08E8B8A">
        <w:start w:val="1"/>
        <w:numFmt w:val="upperLetter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E2661BE">
        <w:start w:val="1"/>
        <w:numFmt w:val="upperLetter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D6E82E4">
        <w:start w:val="1"/>
        <w:numFmt w:val="upperLetter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5"/>
  </w:num>
  <w:num w:numId="6">
    <w:abstractNumId w:val="5"/>
    <w:lvlOverride w:ilvl="0">
      <w:lvl w:ilvl="0" w:tplc="673E13AA">
        <w:start w:val="1"/>
        <w:numFmt w:val="bullet"/>
        <w:lvlText w:val="•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A3B83760">
        <w:start w:val="1"/>
        <w:numFmt w:val="bullet"/>
        <w:lvlText w:val="•"/>
        <w:lvlJc w:val="left"/>
        <w:pPr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C41E59A0">
        <w:start w:val="1"/>
        <w:numFmt w:val="bullet"/>
        <w:lvlText w:val="•"/>
        <w:lvlJc w:val="left"/>
        <w:pPr>
          <w:ind w:left="52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AB488D36">
        <w:start w:val="1"/>
        <w:numFmt w:val="bullet"/>
        <w:lvlText w:val="•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B226F9AC">
        <w:start w:val="1"/>
        <w:numFmt w:val="bullet"/>
        <w:lvlText w:val="•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08C263C6">
        <w:start w:val="1"/>
        <w:numFmt w:val="bullet"/>
        <w:lvlText w:val="•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0EE4ACEE">
        <w:start w:val="1"/>
        <w:numFmt w:val="bullet"/>
        <w:lvlText w:val="•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96F81560">
        <w:start w:val="1"/>
        <w:numFmt w:val="bullet"/>
        <w:lvlText w:val="•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8346BE4A">
        <w:start w:val="1"/>
        <w:numFmt w:val="bullet"/>
        <w:lvlText w:val="•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7">
    <w:abstractNumId w:val="5"/>
    <w:lvlOverride w:ilvl="0">
      <w:lvl w:ilvl="0" w:tplc="673E13AA">
        <w:start w:val="1"/>
        <w:numFmt w:val="bullet"/>
        <w:lvlText w:val="•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A3B83760">
        <w:start w:val="1"/>
        <w:numFmt w:val="bullet"/>
        <w:lvlText w:val="•"/>
        <w:lvlJc w:val="left"/>
        <w:pPr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C41E59A0">
        <w:start w:val="1"/>
        <w:numFmt w:val="bullet"/>
        <w:lvlText w:val="•"/>
        <w:lvlJc w:val="left"/>
        <w:pPr>
          <w:ind w:left="52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AB488D36">
        <w:start w:val="1"/>
        <w:numFmt w:val="bullet"/>
        <w:lvlText w:val="•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B226F9AC">
        <w:start w:val="1"/>
        <w:numFmt w:val="bullet"/>
        <w:lvlText w:val="•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08C263C6">
        <w:start w:val="1"/>
        <w:numFmt w:val="bullet"/>
        <w:lvlText w:val="•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0EE4ACEE">
        <w:start w:val="1"/>
        <w:numFmt w:val="bullet"/>
        <w:lvlText w:val="•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96F81560">
        <w:start w:val="1"/>
        <w:numFmt w:val="bullet"/>
        <w:lvlText w:val="•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8346BE4A">
        <w:start w:val="1"/>
        <w:numFmt w:val="bullet"/>
        <w:lvlText w:val="•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CB"/>
    <w:rsid w:val="002657CB"/>
    <w:rsid w:val="006B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CDF1B-9A94-41C6-89DC-FB4071D3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  <w:style w:type="paragraph" w:customStyle="1" w:styleId="Didefault">
    <w:name w:val="Di 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Conlettere">
    <w:name w:val="Con lettere"/>
    <w:pPr>
      <w:numPr>
        <w:numId w:val="1"/>
      </w:numPr>
    </w:pPr>
  </w:style>
  <w:style w:type="numbering" w:customStyle="1" w:styleId="Puntoelenco1">
    <w:name w:val="Punto elenco1"/>
    <w:pPr>
      <w:numPr>
        <w:numId w:val="4"/>
      </w:numPr>
    </w:pPr>
  </w:style>
  <w:style w:type="numbering" w:customStyle="1" w:styleId="Numerato">
    <w:name w:val="Numerato"/>
    <w:pPr>
      <w:numPr>
        <w:numId w:val="8"/>
      </w:numPr>
    </w:pPr>
  </w:style>
  <w:style w:type="character" w:customStyle="1" w:styleId="lrzxr">
    <w:name w:val="lrzxr"/>
    <w:basedOn w:val="Carpredefinitoparagrafo"/>
    <w:rsid w:val="006B7DCA"/>
  </w:style>
  <w:style w:type="character" w:styleId="Enfasicorsivo">
    <w:name w:val="Emphasis"/>
    <w:basedOn w:val="Carpredefinitoparagrafo"/>
    <w:uiPriority w:val="20"/>
    <w:qFormat/>
    <w:rsid w:val="006B7D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1428</Words>
  <Characters>8140</Characters>
  <Application>Microsoft Office Word</Application>
  <DocSecurity>0</DocSecurity>
  <Lines>67</Lines>
  <Paragraphs>19</Paragraphs>
  <ScaleCrop>false</ScaleCrop>
  <Company/>
  <LinksUpToDate>false</LinksUpToDate>
  <CharactersWithSpaces>9549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Enrico</cp:lastModifiedBy>
  <cp:revision>2</cp:revision>
  <dcterms:created xsi:type="dcterms:W3CDTF">2018-11-06T09:41:00Z</dcterms:created>
  <dcterms:modified xsi:type="dcterms:W3CDTF">2018-11-06T09:43:00Z</dcterms:modified>
</cp:coreProperties>
</file>